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Antrag auf vorläufige Leistungen nach § 41a SGB II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hiermit beantrage ich vorläufige Leistungen nach § 41a SGB II ab dem </w:t>
      </w:r>
      <w:r>
        <w:rPr>
          <w:highlight w:val="yellow"/>
          <w:highlightCs w:val="yellow"/>
        </w:rPr>
        <w:t xml:space="preserve">[Datum]</w:t>
      </w:r>
      <w:r>
        <w:t xml:space="preserve">.</w:t>
      </w:r>
    </w:p>
    <w:p>
      <w:pPr>
        <w:spacing w:after="400"/>
      </w:pPr>
    </w:p>
    <w:p>
      <w:r>
        <w:rPr>
          <w:b/>
          <w:bCs/>
        </w:rPr>
        <w:t xml:space="preserve">Begründung:</w:t>
      </w:r>
    </w:p>
    <w:p>
      <w:r>
        <w:rPr>
          <w:highlight w:val="yellow"/>
          <w:highlightCs w:val="yellow"/>
        </w:rPr>
        <w:t xml:space="preserve">[Z.B.: Mein Einkommen schwankt monatlich / Meine selbständige Tätigkeit hat gerade erst begonnen / Ich habe gerade eine Arbeit aufgenommen, erhalte aber noch kein Gehalt / Andere Gründe]</w:t>
      </w:r>
    </w:p>
    <w:p>
      <w:pPr>
        <w:spacing w:after="400"/>
      </w:pPr>
    </w:p>
    <w:p>
      <w:r>
        <w:t xml:space="preserve">Mir ist bekannt, dass nach Ende des Bewilligungszeitraums eine endgültige Festsetzung erfolgt, bei der das tatsächliche Einkommen berücksichtigt wird.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[Weitere relevante Informationen zur persönlichen und finanziellen Situation]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2025-12-06T14:34:14.919Z</dcterms:created>
  <dcterms:modified xsi:type="dcterms:W3CDTF">2025-12-06T14:34:14.919Z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